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2D" w:rsidRDefault="003A602D" w:rsidP="003A6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Новости Итогового собеседования </w:t>
      </w:r>
    </w:p>
    <w:p w:rsidR="003A602D" w:rsidRPr="003A602D" w:rsidRDefault="003A602D" w:rsidP="003A6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434FB" wp14:editId="52BC7EA1">
            <wp:extent cx="6840220" cy="4839472"/>
            <wp:effectExtent l="0" t="0" r="0" b="0"/>
            <wp:docPr id="2" name="Рисунок 2" descr="http://www.uo-kush.ru/2023/2024/news/0307/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o-kush.ru/2023/2024/news/0307/kartin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3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02D" w:rsidRDefault="003A602D" w:rsidP="003A602D">
      <w:pPr>
        <w:pStyle w:val="a3"/>
        <w:spacing w:after="195" w:afterAutospacing="0"/>
        <w:ind w:firstLine="708"/>
        <w:jc w:val="both"/>
      </w:pPr>
      <w:r>
        <w:rPr>
          <w:sz w:val="28"/>
          <w:szCs w:val="28"/>
        </w:rPr>
        <w:t xml:space="preserve">Успешное прохождение итогового собеседования по русскому языку является для выпускников 9-х классов одним из условий допуска к государственной итоговой аттестации.  </w:t>
      </w:r>
    </w:p>
    <w:p w:rsidR="003A602D" w:rsidRDefault="003A602D" w:rsidP="003A602D">
      <w:pPr>
        <w:pStyle w:val="a3"/>
        <w:spacing w:after="195" w:afterAutospacing="0"/>
        <w:ind w:firstLine="708"/>
        <w:jc w:val="both"/>
      </w:pPr>
      <w:r>
        <w:rPr>
          <w:sz w:val="28"/>
          <w:szCs w:val="28"/>
        </w:rPr>
        <w:t xml:space="preserve">Проводится оно в образовательных организациях, в которых участники итогового собеседования осваивают образовательные программы основного общего образования. </w:t>
      </w:r>
    </w:p>
    <w:p w:rsidR="003A602D" w:rsidRDefault="003A602D" w:rsidP="003A602D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Основная дата проведения итогового собеседования – 12 февраля 2025 года.  </w:t>
      </w:r>
    </w:p>
    <w:p w:rsidR="003A602D" w:rsidRDefault="003A602D" w:rsidP="003A602D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В дополнительные даты проведения итогового собеседования в текущем учебном году – 12 марта и 21 апреля 2025 года допускаются участники итогового собеседования:  </w:t>
      </w:r>
    </w:p>
    <w:p w:rsidR="003A602D" w:rsidRDefault="003A602D" w:rsidP="003A602D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- получившие неудовлетворительный результат («незачет»); </w:t>
      </w:r>
    </w:p>
    <w:p w:rsidR="003A602D" w:rsidRDefault="003A602D" w:rsidP="003A602D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- не явившиеся и (или) не завершившие итоговое собеседование по уважительным причинам, подтвержденным документально; </w:t>
      </w:r>
    </w:p>
    <w:p w:rsidR="003A602D" w:rsidRDefault="003A602D" w:rsidP="003A602D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- удаленные с итогового собеседования за нарушение требований Порядка. </w:t>
      </w:r>
    </w:p>
    <w:p w:rsidR="003A602D" w:rsidRDefault="003A602D" w:rsidP="003A602D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Если у вас имеются вопросы, вы всегда можете задать их, позвонив </w:t>
      </w:r>
      <w:r w:rsidR="00E8127C">
        <w:rPr>
          <w:sz w:val="28"/>
          <w:szCs w:val="28"/>
        </w:rPr>
        <w:t>на «горячую линию» по номеру 8 8616833488</w:t>
      </w:r>
      <w:bookmarkStart w:id="0" w:name="_GoBack"/>
      <w:bookmarkEnd w:id="0"/>
      <w:r>
        <w:rPr>
          <w:sz w:val="28"/>
          <w:szCs w:val="28"/>
        </w:rPr>
        <w:t>.</w:t>
      </w:r>
    </w:p>
    <w:p w:rsidR="00BA1D1C" w:rsidRDefault="00BA1D1C"/>
    <w:sectPr w:rsidR="00BA1D1C" w:rsidSect="003A602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057F5"/>
    <w:multiLevelType w:val="multilevel"/>
    <w:tmpl w:val="4ED6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63772"/>
    <w:multiLevelType w:val="multilevel"/>
    <w:tmpl w:val="9D80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5B"/>
    <w:rsid w:val="003A602D"/>
    <w:rsid w:val="00BA1D1C"/>
    <w:rsid w:val="00E43C5B"/>
    <w:rsid w:val="00E8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F671"/>
  <w15:chartTrackingRefBased/>
  <w15:docId w15:val="{3EAC3040-B18D-4EEC-A01E-9B811C00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2024-11-05T21:39:00Z</dcterms:created>
  <dcterms:modified xsi:type="dcterms:W3CDTF">2024-11-05T21:50:00Z</dcterms:modified>
</cp:coreProperties>
</file>